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37E" w:rsidRPr="00A4537E" w:rsidRDefault="0054033D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A4537E">
        <w:rPr>
          <w:rFonts w:ascii="Times New Roman" w:hAnsi="Times New Roman"/>
          <w:b w:val="0"/>
          <w:i w:val="0"/>
          <w:sz w:val="22"/>
          <w:szCs w:val="22"/>
        </w:rPr>
        <w:t xml:space="preserve">Приложение № 6 </w:t>
      </w:r>
    </w:p>
    <w:p w:rsidR="008100C9" w:rsidRPr="00A4537E" w:rsidRDefault="0054033D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caps/>
          <w:sz w:val="22"/>
          <w:szCs w:val="22"/>
        </w:rPr>
      </w:pPr>
      <w:r w:rsidRPr="00A4537E">
        <w:rPr>
          <w:rFonts w:ascii="Times New Roman" w:hAnsi="Times New Roman"/>
          <w:b w:val="0"/>
          <w:i w:val="0"/>
          <w:sz w:val="22"/>
          <w:szCs w:val="22"/>
        </w:rPr>
        <w:t>к договору от</w:t>
      </w:r>
      <w:r w:rsidR="008967FE" w:rsidRPr="00A4537E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proofErr w:type="gramStart"/>
      <w:r w:rsidR="008967FE" w:rsidRPr="00A4537E">
        <w:rPr>
          <w:rFonts w:ascii="Times New Roman" w:hAnsi="Times New Roman"/>
          <w:b w:val="0"/>
          <w:i w:val="0"/>
          <w:sz w:val="22"/>
          <w:szCs w:val="22"/>
        </w:rPr>
        <w:t>«  »</w:t>
      </w:r>
      <w:proofErr w:type="gramEnd"/>
      <w:r w:rsidR="008967FE" w:rsidRPr="00A4537E">
        <w:rPr>
          <w:rFonts w:ascii="Times New Roman" w:hAnsi="Times New Roman"/>
          <w:b w:val="0"/>
          <w:i w:val="0"/>
          <w:sz w:val="22"/>
          <w:szCs w:val="22"/>
        </w:rPr>
        <w:t xml:space="preserve">        2026</w:t>
      </w:r>
      <w:r w:rsidR="00A4537E" w:rsidRPr="00A4537E">
        <w:rPr>
          <w:rFonts w:ascii="Times New Roman" w:hAnsi="Times New Roman"/>
          <w:b w:val="0"/>
          <w:i w:val="0"/>
          <w:sz w:val="22"/>
          <w:szCs w:val="22"/>
        </w:rPr>
        <w:t xml:space="preserve"> г.</w:t>
      </w:r>
    </w:p>
    <w:p w:rsidR="008100C9" w:rsidRDefault="008100C9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i w:val="0"/>
          <w:caps/>
          <w:sz w:val="24"/>
          <w:szCs w:val="24"/>
        </w:rPr>
      </w:pPr>
    </w:p>
    <w:p w:rsidR="008100C9" w:rsidRDefault="0054033D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8100C9" w:rsidRDefault="0054033D" w:rsidP="003023BA">
      <w:pPr>
        <w:numPr>
          <w:ilvl w:val="0"/>
          <w:numId w:val="1"/>
        </w:numPr>
        <w:spacing w:before="120" w:after="120"/>
        <w:ind w:left="284" w:hanging="284"/>
        <w:jc w:val="center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0" w:name="_Toc17466982"/>
    </w:p>
    <w:p w:rsidR="008100C9" w:rsidRDefault="0054033D">
      <w:pPr>
        <w:rPr>
          <w:szCs w:val="24"/>
        </w:rPr>
      </w:pPr>
      <w:r>
        <w:rPr>
          <w:szCs w:val="24"/>
        </w:rPr>
        <w:t>1.1 Подрядчик (Исполнитель) (далее - Подрядчик)</w:t>
      </w:r>
      <w:r>
        <w:rPr>
          <w:rStyle w:val="af4"/>
          <w:szCs w:val="24"/>
        </w:rPr>
        <w:footnoteReference w:id="1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8100C9" w:rsidRDefault="0054033D">
      <w:pPr>
        <w:rPr>
          <w:szCs w:val="24"/>
        </w:rPr>
      </w:pPr>
      <w:r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8100C9" w:rsidRDefault="0054033D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8100C9" w:rsidRDefault="0054033D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8100C9" w:rsidRDefault="0054033D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Экологическую политику;</w:t>
      </w:r>
    </w:p>
    <w:p w:rsidR="008100C9" w:rsidRDefault="0054033D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8100C9" w:rsidRDefault="0054033D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значимых экологических аспектов Общества;</w:t>
      </w:r>
    </w:p>
    <w:p w:rsidR="008100C9" w:rsidRDefault="0054033D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8100C9" w:rsidRDefault="0054033D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8100C9" w:rsidRDefault="0054033D">
      <w:pPr>
        <w:ind w:left="709"/>
        <w:rPr>
          <w:szCs w:val="24"/>
        </w:rPr>
      </w:pPr>
      <w:r>
        <w:rPr>
          <w:szCs w:val="24"/>
        </w:rPr>
        <w:t>а также сообщает о местах временного накопления отходов.</w:t>
      </w:r>
    </w:p>
    <w:p w:rsidR="008100C9" w:rsidRDefault="008100C9">
      <w:pPr>
        <w:rPr>
          <w:szCs w:val="24"/>
        </w:rPr>
      </w:pPr>
    </w:p>
    <w:p w:rsidR="008100C9" w:rsidRDefault="0054033D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1" w:name="_Toc172097326"/>
      <w:r>
        <w:rPr>
          <w:b/>
          <w:bCs/>
          <w:iCs/>
          <w:szCs w:val="24"/>
        </w:rPr>
        <w:t>ОБЯЗАННОСТИ ПОДРЯДЧИКА</w:t>
      </w:r>
      <w:bookmarkEnd w:id="0"/>
      <w:bookmarkEnd w:id="1"/>
      <w:r>
        <w:rPr>
          <w:b/>
          <w:bCs/>
          <w:iCs/>
          <w:szCs w:val="24"/>
        </w:rPr>
        <w:t xml:space="preserve"> В ОБЛАСТИ ООС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</w:t>
      </w:r>
      <w:r w:rsidR="008967FE">
        <w:rPr>
          <w:szCs w:val="24"/>
        </w:rPr>
        <w:t>обязан в наиболее короткие сроки</w:t>
      </w:r>
      <w:r>
        <w:rPr>
          <w:szCs w:val="24"/>
        </w:rPr>
        <w:t xml:space="preserve">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lastRenderedPageBreak/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Договору работников, прошедших необходимое обучение (</w:t>
      </w:r>
      <w:proofErr w:type="spellStart"/>
      <w:r>
        <w:rPr>
          <w:szCs w:val="24"/>
        </w:rPr>
        <w:t>предаттестационную</w:t>
      </w:r>
      <w:proofErr w:type="spellEnd"/>
      <w:r>
        <w:rPr>
          <w:szCs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100C9" w:rsidRDefault="0054033D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8100C9" w:rsidRDefault="0054033D">
      <w:pPr>
        <w:tabs>
          <w:tab w:val="left" w:pos="851"/>
        </w:tabs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8100C9" w:rsidRDefault="0054033D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</w:t>
      </w:r>
      <w:r w:rsidR="008967FE">
        <w:rPr>
          <w:szCs w:val="24"/>
        </w:rPr>
        <w:t>,</w:t>
      </w:r>
      <w:r>
        <w:rPr>
          <w:szCs w:val="24"/>
        </w:rPr>
        <w:t xml:space="preserve"> причинённый окружающей среде;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</w:t>
      </w:r>
      <w:r w:rsidR="008967FE">
        <w:rPr>
          <w:szCs w:val="24"/>
        </w:rPr>
        <w:t xml:space="preserve">ю среду, за размещение отходов </w:t>
      </w:r>
      <w:r>
        <w:rPr>
          <w:szCs w:val="24"/>
        </w:rPr>
        <w:t>от принадлежащи</w:t>
      </w:r>
      <w:r w:rsidR="008967FE">
        <w:rPr>
          <w:szCs w:val="24"/>
        </w:rPr>
        <w:t xml:space="preserve">х ему и (или) </w:t>
      </w:r>
      <w:r>
        <w:rPr>
          <w:szCs w:val="24"/>
        </w:rPr>
        <w:t>переданных ему Заказчиком в аренду (субаренду источников воздействий на ок</w:t>
      </w:r>
      <w:r w:rsidR="008967FE">
        <w:rPr>
          <w:szCs w:val="24"/>
        </w:rPr>
        <w:t xml:space="preserve">ружающую среду, в том числе за </w:t>
      </w:r>
      <w:r>
        <w:rPr>
          <w:szCs w:val="24"/>
        </w:rPr>
        <w:t>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</w:t>
      </w:r>
      <w:r w:rsidR="008967FE">
        <w:rPr>
          <w:szCs w:val="24"/>
        </w:rPr>
        <w:t xml:space="preserve">, нефтепродуктов, </w:t>
      </w:r>
      <w:proofErr w:type="spellStart"/>
      <w:r w:rsidR="008967FE">
        <w:rPr>
          <w:szCs w:val="24"/>
        </w:rPr>
        <w:t>химреагентов</w:t>
      </w:r>
      <w:proofErr w:type="spellEnd"/>
      <w:r w:rsidR="008967FE">
        <w:rPr>
          <w:szCs w:val="24"/>
        </w:rPr>
        <w:t xml:space="preserve"> </w:t>
      </w:r>
      <w:r>
        <w:rPr>
          <w:szCs w:val="24"/>
        </w:rPr>
        <w:t>любых иных отходов;</w:t>
      </w:r>
    </w:p>
    <w:p w:rsidR="008100C9" w:rsidRDefault="0054033D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8100C9" w:rsidRDefault="0054033D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8100C9" w:rsidRDefault="0054033D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8100C9" w:rsidRDefault="008100C9">
      <w:pPr>
        <w:ind w:firstLine="708"/>
        <w:rPr>
          <w:szCs w:val="24"/>
        </w:rPr>
      </w:pPr>
      <w:bookmarkStart w:id="2" w:name="_GoBack"/>
      <w:bookmarkEnd w:id="2"/>
    </w:p>
    <w:p w:rsidR="003023BA" w:rsidRDefault="003023BA">
      <w:pPr>
        <w:ind w:firstLine="708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53"/>
      </w:tblGrid>
      <w:tr w:rsidR="008100C9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00C9" w:rsidRPr="00A4537E" w:rsidRDefault="00A4537E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 w:rsidRPr="00A4537E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00C9" w:rsidRPr="00A4537E" w:rsidRDefault="003023BA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</w:t>
            </w:r>
            <w:r w:rsidR="00A4537E" w:rsidRPr="00A4537E">
              <w:rPr>
                <w:b/>
                <w:sz w:val="24"/>
                <w:szCs w:val="24"/>
              </w:rPr>
              <w:t>Подрядчик</w:t>
            </w:r>
          </w:p>
        </w:tc>
      </w:tr>
      <w:tr w:rsidR="008100C9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00C9" w:rsidRDefault="00A4537E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Заместитель директора по капитальному </w:t>
            </w:r>
            <w:r>
              <w:rPr>
                <w:sz w:val="24"/>
                <w:szCs w:val="24"/>
              </w:rPr>
              <w:lastRenderedPageBreak/>
              <w:t>строительству</w:t>
            </w:r>
            <w:r w:rsidR="0054033D">
              <w:rPr>
                <w:sz w:val="24"/>
                <w:szCs w:val="24"/>
              </w:rPr>
              <w:t xml:space="preserve"> Филиала ПАО «Россети Московский регион» - Московские </w:t>
            </w:r>
          </w:p>
          <w:p w:rsidR="008100C9" w:rsidRDefault="0054033D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кабельные сети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67FE" w:rsidRDefault="008967FE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8100C9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00C9" w:rsidRDefault="008100C9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8100C9" w:rsidRDefault="0054033D" w:rsidP="00A4537E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А</w:t>
            </w:r>
            <w:r w:rsidR="00A4537E">
              <w:rPr>
                <w:sz w:val="24"/>
                <w:szCs w:val="24"/>
              </w:rPr>
              <w:t>.И</w:t>
            </w:r>
            <w:r>
              <w:rPr>
                <w:sz w:val="24"/>
                <w:szCs w:val="24"/>
              </w:rPr>
              <w:t>.</w:t>
            </w:r>
            <w:r w:rsidR="00A4537E">
              <w:rPr>
                <w:sz w:val="24"/>
                <w:szCs w:val="24"/>
              </w:rPr>
              <w:t>Челнаков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00C9" w:rsidRDefault="008100C9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8100C9" w:rsidRDefault="003023BA" w:rsidP="00A4537E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54033D">
              <w:rPr>
                <w:sz w:val="24"/>
                <w:szCs w:val="24"/>
              </w:rPr>
              <w:t xml:space="preserve">___________________ </w:t>
            </w:r>
          </w:p>
        </w:tc>
      </w:tr>
    </w:tbl>
    <w:p w:rsidR="008100C9" w:rsidRDefault="008100C9">
      <w:pPr>
        <w:widowControl w:val="0"/>
        <w:jc w:val="center"/>
        <w:rPr>
          <w:szCs w:val="24"/>
        </w:rPr>
      </w:pPr>
    </w:p>
    <w:sectPr w:rsidR="008100C9" w:rsidSect="003023BA">
      <w:pgSz w:w="11906" w:h="16838"/>
      <w:pgMar w:top="567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33D" w:rsidRDefault="0054033D">
      <w:r>
        <w:separator/>
      </w:r>
    </w:p>
  </w:endnote>
  <w:endnote w:type="continuationSeparator" w:id="0">
    <w:p w:rsidR="0054033D" w:rsidRDefault="0054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33D" w:rsidRDefault="0054033D">
      <w:r>
        <w:separator/>
      </w:r>
    </w:p>
  </w:footnote>
  <w:footnote w:type="continuationSeparator" w:id="0">
    <w:p w:rsidR="0054033D" w:rsidRDefault="0054033D">
      <w:r>
        <w:continuationSeparator/>
      </w:r>
    </w:p>
  </w:footnote>
  <w:footnote w:id="1">
    <w:p w:rsidR="008100C9" w:rsidRDefault="0054033D">
      <w:pPr>
        <w:pStyle w:val="af2"/>
      </w:pPr>
      <w:r>
        <w:rPr>
          <w:rStyle w:val="af4"/>
        </w:rPr>
        <w:footnoteRef/>
      </w:r>
      <w:r>
        <w:t xml:space="preserve"> Наименование стороны приводится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079A3"/>
    <w:multiLevelType w:val="multilevel"/>
    <w:tmpl w:val="ED8CCB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34F97501"/>
    <w:multiLevelType w:val="hybridMultilevel"/>
    <w:tmpl w:val="D80AAD38"/>
    <w:lvl w:ilvl="0" w:tplc="E9E0EB9E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AD1C8D66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28D034DC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4740BBAE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84068032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6244494E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C7384A10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C9323224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F18065EC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abstractNum w:abstractNumId="2" w15:restartNumberingAfterBreak="0">
    <w:nsid w:val="747865E9"/>
    <w:multiLevelType w:val="hybridMultilevel"/>
    <w:tmpl w:val="E9E24458"/>
    <w:lvl w:ilvl="0" w:tplc="53683D7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C86A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206DF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206DC3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3D225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DF23A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6508E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D4F4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BC48F8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C9"/>
    <w:rsid w:val="003023BA"/>
    <w:rsid w:val="0054033D"/>
    <w:rsid w:val="008100C9"/>
    <w:rsid w:val="008967FE"/>
    <w:rsid w:val="00A4537E"/>
    <w:rsid w:val="00C5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6A7B8-3D09-413B-9C40-AA81731A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3">
    <w:name w:val="Текст сноски Знак"/>
    <w:link w:val="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sz w:val="19"/>
      <w:szCs w:val="19"/>
    </w:rPr>
  </w:style>
  <w:style w:type="paragraph" w:customStyle="1" w:styleId="25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166" w:lineRule="exact"/>
      <w:jc w:val="both"/>
    </w:pPr>
    <w:rPr>
      <w:rFonts w:ascii="Times New Roman" w:eastAsia="Times New Roman" w:hAnsi="Times New Roman"/>
      <w:color w:val="000000"/>
      <w:sz w:val="15"/>
      <w:szCs w:val="15"/>
      <w:lang w:eastAsia="ru-RU" w:bidi="ru-RU"/>
    </w:rPr>
  </w:style>
  <w:style w:type="paragraph" w:customStyle="1" w:styleId="13">
    <w:name w:val="Основной текст с отступом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76" w:lineRule="auto"/>
      <w:ind w:left="283" w:firstLine="482"/>
      <w:jc w:val="both"/>
    </w:pPr>
    <w:rPr>
      <w:rFonts w:ascii="Times New Roman" w:eastAsia="Times New Roman" w:hAnsi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Ляшкова Татьяна Николаевна</cp:lastModifiedBy>
  <cp:revision>4</cp:revision>
  <dcterms:created xsi:type="dcterms:W3CDTF">2026-06-02T06:43:00Z</dcterms:created>
  <dcterms:modified xsi:type="dcterms:W3CDTF">2026-06-02T07:39:00Z</dcterms:modified>
  <cp:version>1048576</cp:version>
</cp:coreProperties>
</file>